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3FB0B" w14:textId="75C907DA" w:rsidR="007C0A62" w:rsidRDefault="007C0A62" w:rsidP="007C0A62">
      <w:pPr>
        <w:jc w:val="center"/>
        <w:rPr>
          <w:rFonts w:ascii="Cambria" w:hAnsi="Cambria"/>
        </w:rPr>
      </w:pPr>
      <w:r>
        <w:rPr>
          <w:rFonts w:ascii="Cambria" w:hAnsi="Cambria"/>
        </w:rPr>
        <w:t>LEMBAR KERJA PESERTA DIDIK</w:t>
      </w:r>
    </w:p>
    <w:p w14:paraId="617E789B" w14:textId="43A3019D" w:rsidR="007C0A62" w:rsidRPr="00FC0E6B" w:rsidRDefault="007C0A62" w:rsidP="007C0A62">
      <w:pPr>
        <w:spacing w:after="0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Satuan Pendidikan</w:t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  <w:t>:</w:t>
      </w:r>
      <w:r w:rsidR="00FC0E6B" w:rsidRPr="00FC0E6B">
        <w:rPr>
          <w:rFonts w:ascii="Cambria" w:hAnsi="Cambria"/>
          <w:lang w:val="fi-FI"/>
        </w:rPr>
        <w:t xml:space="preserve"> M</w:t>
      </w:r>
      <w:r w:rsidR="00FC0E6B">
        <w:rPr>
          <w:rFonts w:ascii="Cambria" w:hAnsi="Cambria"/>
          <w:lang w:val="fi-FI"/>
        </w:rPr>
        <w:t>adrasah Aliyah Negeri 2 Manggarai</w:t>
      </w:r>
    </w:p>
    <w:p w14:paraId="2C2C72D3" w14:textId="2B18353E" w:rsidR="007C0A62" w:rsidRPr="00FC0E6B" w:rsidRDefault="007C0A62" w:rsidP="007C0A62">
      <w:pPr>
        <w:spacing w:after="0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Mata Pelajaran</w:t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  <w:t>:</w:t>
      </w:r>
      <w:r w:rsidR="00FC0E6B">
        <w:rPr>
          <w:rFonts w:ascii="Cambria" w:hAnsi="Cambria"/>
          <w:lang w:val="fi-FI"/>
        </w:rPr>
        <w:t xml:space="preserve"> Ekonomi</w:t>
      </w:r>
    </w:p>
    <w:p w14:paraId="28BED076" w14:textId="2343B851" w:rsidR="007C0A62" w:rsidRPr="00FC0E6B" w:rsidRDefault="007C0A62" w:rsidP="007C0A62">
      <w:pPr>
        <w:spacing w:after="0"/>
        <w:jc w:val="both"/>
        <w:rPr>
          <w:rFonts w:ascii="Cambria" w:hAnsi="Cambria"/>
        </w:rPr>
      </w:pPr>
      <w:r w:rsidRPr="00FC0E6B">
        <w:rPr>
          <w:rFonts w:ascii="Cambria" w:hAnsi="Cambria"/>
        </w:rPr>
        <w:t>Kelas</w:t>
      </w:r>
      <w:r w:rsidRPr="00FC0E6B">
        <w:rPr>
          <w:rFonts w:ascii="Cambria" w:hAnsi="Cambria"/>
        </w:rPr>
        <w:tab/>
      </w:r>
      <w:r w:rsidRPr="00FC0E6B">
        <w:rPr>
          <w:rFonts w:ascii="Cambria" w:hAnsi="Cambria"/>
        </w:rPr>
        <w:tab/>
      </w:r>
      <w:r w:rsidRPr="00FC0E6B">
        <w:rPr>
          <w:rFonts w:ascii="Cambria" w:hAnsi="Cambria"/>
        </w:rPr>
        <w:tab/>
      </w:r>
      <w:r w:rsidRPr="00FC0E6B">
        <w:rPr>
          <w:rFonts w:ascii="Cambria" w:hAnsi="Cambria"/>
        </w:rPr>
        <w:tab/>
        <w:t>:</w:t>
      </w:r>
      <w:r w:rsidR="00FC0E6B" w:rsidRPr="00FC0E6B">
        <w:rPr>
          <w:rFonts w:ascii="Cambria" w:hAnsi="Cambria"/>
        </w:rPr>
        <w:t xml:space="preserve"> XII</w:t>
      </w:r>
    </w:p>
    <w:p w14:paraId="2238517E" w14:textId="76374B8A" w:rsidR="007C0A62" w:rsidRPr="00FC0E6B" w:rsidRDefault="007C0A62" w:rsidP="007C0A62">
      <w:pPr>
        <w:spacing w:after="0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Semester</w:t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  <w:t>:</w:t>
      </w:r>
      <w:r w:rsidR="00FC0E6B" w:rsidRPr="00FC0E6B">
        <w:rPr>
          <w:rFonts w:ascii="Cambria" w:hAnsi="Cambria"/>
          <w:lang w:val="fi-FI"/>
        </w:rPr>
        <w:t xml:space="preserve"> Genap</w:t>
      </w:r>
    </w:p>
    <w:p w14:paraId="2ECDB13C" w14:textId="186185BC" w:rsidR="007C0A62" w:rsidRPr="00FC0E6B" w:rsidRDefault="007C0A62" w:rsidP="00FC0E6B">
      <w:pPr>
        <w:spacing w:after="0"/>
        <w:ind w:left="2835" w:hanging="2835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Capaian Pembelajaran</w:t>
      </w:r>
      <w:r w:rsidRPr="00FC0E6B">
        <w:rPr>
          <w:rFonts w:ascii="Cambria" w:hAnsi="Cambria"/>
          <w:lang w:val="fi-FI"/>
        </w:rPr>
        <w:tab/>
      </w:r>
      <w:r w:rsid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>:</w:t>
      </w:r>
      <w:r w:rsidR="00FC0E6B" w:rsidRPr="00FC0E6B">
        <w:rPr>
          <w:rFonts w:ascii="Cambria" w:hAnsi="Cambria"/>
          <w:lang w:val="fi-FI"/>
        </w:rPr>
        <w:t xml:space="preserve"> </w:t>
      </w:r>
      <w:r w:rsidR="00FC0E6B" w:rsidRPr="00FC0E6B">
        <w:rPr>
          <w:rFonts w:ascii="Cambria" w:hAnsi="Cambria"/>
          <w:lang w:val="fi-FI"/>
        </w:rPr>
        <w:t>Memahami konsep a</w:t>
      </w:r>
      <w:r w:rsidR="00FC0E6B">
        <w:rPr>
          <w:rFonts w:ascii="Cambria" w:hAnsi="Cambria"/>
          <w:lang w:val="fi-FI"/>
        </w:rPr>
        <w:t>kuntansi keuangan dasar dalam konteks menilai kondisi keuangan unit usaha ( Siklus Akuntansi dan Pelaporan )</w:t>
      </w:r>
    </w:p>
    <w:p w14:paraId="3BEC07AA" w14:textId="0B881986" w:rsidR="007C0A62" w:rsidRPr="00FC0E6B" w:rsidRDefault="007C0A62" w:rsidP="00FC0E6B">
      <w:pPr>
        <w:spacing w:after="0"/>
        <w:ind w:left="2835" w:hanging="2835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Tujuan Pembelajaran</w:t>
      </w:r>
      <w:r w:rsidRPr="00FC0E6B">
        <w:rPr>
          <w:rFonts w:ascii="Cambria" w:hAnsi="Cambria"/>
          <w:lang w:val="fi-FI"/>
        </w:rPr>
        <w:tab/>
      </w:r>
      <w:r w:rsidR="00FC0E6B">
        <w:rPr>
          <w:rFonts w:ascii="Cambria" w:hAnsi="Cambria"/>
          <w:lang w:val="fi-FI"/>
        </w:rPr>
        <w:t xml:space="preserve"> </w:t>
      </w:r>
      <w:r w:rsidRPr="00FC0E6B">
        <w:rPr>
          <w:rFonts w:ascii="Cambria" w:hAnsi="Cambria"/>
          <w:lang w:val="fi-FI"/>
        </w:rPr>
        <w:t>:</w:t>
      </w:r>
      <w:r w:rsidR="007F3506" w:rsidRPr="00FC0E6B">
        <w:rPr>
          <w:rFonts w:ascii="Cambria" w:hAnsi="Cambria"/>
          <w:lang w:val="fi-FI"/>
        </w:rPr>
        <w:t xml:space="preserve"> </w:t>
      </w:r>
      <w:r w:rsidR="00FC0E6B">
        <w:rPr>
          <w:rFonts w:ascii="Cambria" w:hAnsi="Cambria"/>
          <w:lang w:val="fi-FI"/>
        </w:rPr>
        <w:t>Menyusun Akunatnsi Perusahaan Dagang</w:t>
      </w:r>
    </w:p>
    <w:p w14:paraId="6483EF22" w14:textId="255D49A3" w:rsidR="007C0A62" w:rsidRPr="00FC0E6B" w:rsidRDefault="007C0A62" w:rsidP="007C0A62">
      <w:pPr>
        <w:spacing w:after="0"/>
        <w:jc w:val="both"/>
        <w:rPr>
          <w:rFonts w:ascii="Cambria" w:hAnsi="Cambria"/>
          <w:lang w:val="fi-FI"/>
        </w:rPr>
      </w:pPr>
      <w:r w:rsidRPr="00FC0E6B">
        <w:rPr>
          <w:rFonts w:ascii="Cambria" w:hAnsi="Cambria"/>
          <w:lang w:val="fi-FI"/>
        </w:rPr>
        <w:t>IKTP</w:t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</w:r>
      <w:r w:rsidRPr="00FC0E6B">
        <w:rPr>
          <w:rFonts w:ascii="Cambria" w:hAnsi="Cambria"/>
          <w:lang w:val="fi-FI"/>
        </w:rPr>
        <w:tab/>
        <w:t>:</w:t>
      </w:r>
      <w:r w:rsidR="007F3506" w:rsidRPr="00FC0E6B">
        <w:rPr>
          <w:rFonts w:ascii="Cambria" w:hAnsi="Cambria"/>
          <w:lang w:val="fi-FI"/>
        </w:rPr>
        <w:t xml:space="preserve"> Membuat Jurnal Umum Perusahaan Dagang</w:t>
      </w:r>
    </w:p>
    <w:p w14:paraId="07586619" w14:textId="77777777" w:rsidR="007C0A62" w:rsidRPr="00FC0E6B" w:rsidRDefault="007C0A62" w:rsidP="007C0A62">
      <w:pPr>
        <w:spacing w:after="0"/>
        <w:jc w:val="both"/>
        <w:rPr>
          <w:rFonts w:ascii="Cambria" w:hAnsi="Cambria"/>
          <w:lang w:val="fi-FI"/>
        </w:rPr>
      </w:pPr>
    </w:p>
    <w:p w14:paraId="006ABA65" w14:textId="3E078821" w:rsidR="007C0A62" w:rsidRDefault="007C0A62" w:rsidP="007C0A62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Petunjuk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:</w:t>
      </w:r>
    </w:p>
    <w:p w14:paraId="4F98A361" w14:textId="6029D468" w:rsidR="007C0A62" w:rsidRDefault="007C0A62" w:rsidP="007C0A62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</w:rPr>
      </w:pPr>
      <w:r w:rsidRPr="007C0A62">
        <w:rPr>
          <w:rFonts w:ascii="Cambria" w:hAnsi="Cambria"/>
        </w:rPr>
        <w:t xml:space="preserve">Bacalah materi tentang Siklus Akuntansi Perusahaan Dagang dengan sub materi Jurnal Umum Perusahaan Dagang </w:t>
      </w:r>
      <w:r>
        <w:rPr>
          <w:rFonts w:ascii="Cambria" w:hAnsi="Cambria"/>
        </w:rPr>
        <w:t>metode pencatatan secara periodic dan perpectual dengan seksama</w:t>
      </w:r>
    </w:p>
    <w:p w14:paraId="3AEE2A24" w14:textId="2C865DA6" w:rsidR="007C0A62" w:rsidRDefault="007C0A62" w:rsidP="007C0A62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lang w:val="fi-FI"/>
        </w:rPr>
      </w:pPr>
      <w:r w:rsidRPr="007C0A62">
        <w:rPr>
          <w:rFonts w:ascii="Cambria" w:hAnsi="Cambria"/>
          <w:lang w:val="fi-FI"/>
        </w:rPr>
        <w:t xml:space="preserve">Pahami dan analisis setiap transaksi yang terjadi </w:t>
      </w:r>
      <w:r>
        <w:rPr>
          <w:rFonts w:ascii="Cambria" w:hAnsi="Cambria"/>
          <w:lang w:val="fi-FI"/>
        </w:rPr>
        <w:t>pada Toko Sentosa selama bulan Desember tahun 2025</w:t>
      </w:r>
    </w:p>
    <w:p w14:paraId="1CB6122D" w14:textId="01CBF946" w:rsidR="007C0A62" w:rsidRPr="00223CE1" w:rsidRDefault="007C0A62" w:rsidP="007C0A62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</w:rPr>
      </w:pPr>
      <w:r w:rsidRPr="00223CE1">
        <w:rPr>
          <w:rFonts w:ascii="Cambria" w:hAnsi="Cambria"/>
        </w:rPr>
        <w:t xml:space="preserve">Buatlah </w:t>
      </w:r>
      <w:r w:rsidR="00223CE1" w:rsidRPr="00223CE1">
        <w:rPr>
          <w:rFonts w:ascii="Cambria" w:hAnsi="Cambria"/>
        </w:rPr>
        <w:t>tabel Jurnal Umum Metode Periodik dan Perpectual untuk mencatat setiap transaksi yang terjadi</w:t>
      </w:r>
    </w:p>
    <w:p w14:paraId="1BE56462" w14:textId="17213575" w:rsidR="00223CE1" w:rsidRDefault="00223CE1" w:rsidP="007C0A62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Catatlah transaksi yang ada ke dalam Jurnal Umum baik dengan metode periodic maupun metode perpectual secara berurutan sesuai dengan tanggal transaksinya</w:t>
      </w:r>
    </w:p>
    <w:p w14:paraId="2C529923" w14:textId="77777777" w:rsidR="00025AAA" w:rsidRDefault="00025AAA" w:rsidP="00025AAA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lang w:val="fi-FI"/>
        </w:rPr>
      </w:pPr>
      <w:r w:rsidRPr="00025AAA">
        <w:rPr>
          <w:rFonts w:ascii="Cambria" w:hAnsi="Cambria"/>
          <w:lang w:val="fi-FI"/>
        </w:rPr>
        <w:t>Kerjakan secara mandiri di buku Folio besar mengguna</w:t>
      </w:r>
      <w:r>
        <w:rPr>
          <w:rFonts w:ascii="Cambria" w:hAnsi="Cambria"/>
          <w:lang w:val="fi-FI"/>
        </w:rPr>
        <w:t>kan pensil</w:t>
      </w:r>
    </w:p>
    <w:p w14:paraId="1ADE03BC" w14:textId="6E69D746" w:rsidR="00223CE1" w:rsidRDefault="00223CE1" w:rsidP="007C0A62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lang w:val="fi-FI"/>
        </w:rPr>
      </w:pPr>
      <w:r w:rsidRPr="00223CE1">
        <w:rPr>
          <w:rFonts w:ascii="Cambria" w:hAnsi="Cambria"/>
          <w:lang w:val="fi-FI"/>
        </w:rPr>
        <w:t>Kumpulkan hasil pekerjaan kalian</w:t>
      </w:r>
      <w:r>
        <w:rPr>
          <w:rFonts w:ascii="Cambria" w:hAnsi="Cambria"/>
          <w:lang w:val="fi-FI"/>
        </w:rPr>
        <w:t xml:space="preserve"> pada pertemuan pada hari Kamis, 29 Januari 2026</w:t>
      </w:r>
    </w:p>
    <w:p w14:paraId="2B607794" w14:textId="77777777" w:rsidR="00025AAA" w:rsidRDefault="00025AAA" w:rsidP="00025AAA">
      <w:pPr>
        <w:pStyle w:val="ListParagraph"/>
        <w:spacing w:after="0"/>
        <w:jc w:val="both"/>
        <w:rPr>
          <w:rFonts w:ascii="Cambria" w:hAnsi="Cambria"/>
          <w:lang w:val="fi-FI"/>
        </w:rPr>
      </w:pPr>
    </w:p>
    <w:p w14:paraId="0AD56326" w14:textId="168E8C83" w:rsidR="00025AAA" w:rsidRDefault="00025AAA" w:rsidP="00025AAA">
      <w:pPr>
        <w:spacing w:after="0"/>
        <w:jc w:val="both"/>
        <w:rPr>
          <w:rFonts w:ascii="Cambria" w:hAnsi="Cambria"/>
          <w:lang w:val="fi-FI"/>
        </w:rPr>
      </w:pPr>
      <w:r>
        <w:rPr>
          <w:rFonts w:ascii="Cambria" w:hAnsi="Cambria"/>
          <w:lang w:val="fi-FI"/>
        </w:rPr>
        <w:t>Soal:</w:t>
      </w:r>
    </w:p>
    <w:p w14:paraId="39690704" w14:textId="65957C23" w:rsidR="00025AAA" w:rsidRDefault="00025AAA" w:rsidP="00025AAA">
      <w:pPr>
        <w:spacing w:after="0"/>
        <w:jc w:val="both"/>
        <w:rPr>
          <w:rFonts w:ascii="Cambria" w:hAnsi="Cambria"/>
          <w:lang w:val="fi-FI"/>
        </w:rPr>
      </w:pPr>
      <w:r w:rsidRPr="00025AAA">
        <w:rPr>
          <w:rFonts w:ascii="Cambria" w:hAnsi="Cambria"/>
          <w:lang w:val="fi-FI"/>
        </w:rPr>
        <w:t>Transaksi di bawah ini diambil dari pembukuan</w:t>
      </w:r>
      <w:r>
        <w:rPr>
          <w:rFonts w:ascii="Cambria" w:hAnsi="Cambria"/>
          <w:lang w:val="fi-FI"/>
        </w:rPr>
        <w:t xml:space="preserve"> Toko Sentosa-Surabaya selama bulan Desember 2025</w:t>
      </w:r>
    </w:p>
    <w:p w14:paraId="4587F23B" w14:textId="77777777" w:rsidR="00025AAA" w:rsidRDefault="00025AAA" w:rsidP="00025AAA">
      <w:pPr>
        <w:spacing w:after="0"/>
        <w:jc w:val="both"/>
        <w:rPr>
          <w:rFonts w:ascii="Cambria" w:hAnsi="Cambria"/>
          <w:lang w:val="fi-FI"/>
        </w:rPr>
      </w:pPr>
    </w:p>
    <w:p w14:paraId="2AFC5CC1" w14:textId="16D64B03" w:rsidR="00025AAA" w:rsidRDefault="00025AAA" w:rsidP="00025AAA">
      <w:pPr>
        <w:spacing w:after="0"/>
        <w:ind w:left="1418" w:hanging="1418"/>
        <w:jc w:val="both"/>
        <w:rPr>
          <w:rFonts w:ascii="Cambria" w:hAnsi="Cambria"/>
        </w:rPr>
      </w:pPr>
      <w:r w:rsidRPr="00025AAA">
        <w:rPr>
          <w:rFonts w:ascii="Cambria" w:hAnsi="Cambria"/>
        </w:rPr>
        <w:t xml:space="preserve">Desember </w:t>
      </w:r>
      <w:r>
        <w:rPr>
          <w:rFonts w:ascii="Cambria" w:hAnsi="Cambria"/>
        </w:rPr>
        <w:t>1</w:t>
      </w:r>
      <w:r>
        <w:rPr>
          <w:rFonts w:ascii="Cambria" w:hAnsi="Cambria"/>
        </w:rPr>
        <w:tab/>
      </w:r>
      <w:r w:rsidRPr="00025AAA">
        <w:rPr>
          <w:rFonts w:ascii="Cambria" w:hAnsi="Cambria"/>
        </w:rPr>
        <w:t>: Dibeli barang dagangan d</w:t>
      </w:r>
      <w:r>
        <w:rPr>
          <w:rFonts w:ascii="Cambria" w:hAnsi="Cambria"/>
        </w:rPr>
        <w:t xml:space="preserve">ari PT. </w:t>
      </w:r>
      <w:r w:rsidRPr="00025AAA">
        <w:rPr>
          <w:rFonts w:ascii="Cambria" w:hAnsi="Cambria"/>
        </w:rPr>
        <w:t>Amanda, Semarang seharga Rp. 8.000.000. dari jumlah ters</w:t>
      </w:r>
      <w:r>
        <w:rPr>
          <w:rFonts w:ascii="Cambria" w:hAnsi="Cambria"/>
        </w:rPr>
        <w:t>ebut dibayar tunai Rp. 3.000.000 dan sisanya dengan syarat 2/10,n/30</w:t>
      </w:r>
    </w:p>
    <w:p w14:paraId="62734C06" w14:textId="7D5AE441" w:rsidR="00025AAA" w:rsidRDefault="00025AAA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2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: Dibeli barang dagangan dari Fa. Asmaranda, Semarang seharga Rp. 10.000.000 secara kredit dengan syarat 2/10, n/30. </w:t>
      </w:r>
      <w:r w:rsidRPr="00025AAA">
        <w:rPr>
          <w:rFonts w:ascii="Cambria" w:hAnsi="Cambria"/>
        </w:rPr>
        <w:t>Dan pada saat itu juga dibayar biaya angkut barang yang dibeli seb</w:t>
      </w:r>
      <w:r>
        <w:rPr>
          <w:rFonts w:ascii="Cambria" w:hAnsi="Cambria"/>
        </w:rPr>
        <w:t>esar Rp. 1.000.000</w:t>
      </w:r>
    </w:p>
    <w:p w14:paraId="6AADD25A" w14:textId="3692A689" w:rsidR="00025AAA" w:rsidRDefault="00025AAA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5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: Dikembalikan Sebagian barang yang dibeli dari Fa. Asmaranda, Semarang karena tidak sesuai dengan pesanan seharga Rp. 1.000.000</w:t>
      </w:r>
    </w:p>
    <w:p w14:paraId="41851D6B" w14:textId="3F6C3129" w:rsidR="00025AAA" w:rsidRDefault="00025AAA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10</w:t>
      </w:r>
      <w:r>
        <w:rPr>
          <w:rFonts w:ascii="Cambria" w:hAnsi="Cambria"/>
        </w:rPr>
        <w:tab/>
        <w:t>: Dijual barang dagangan secara kredit kepada Tuan Ahmad, Surabaya seharga Rp. 7.000.000 dengan syarat 2/10,n/30. Harga pokok barang tersebut sebesar Rp. 5.500.000</w:t>
      </w:r>
    </w:p>
    <w:p w14:paraId="7D198605" w14:textId="31CF330D" w:rsidR="00025AAA" w:rsidRDefault="00025AAA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Desember 12</w:t>
      </w:r>
      <w:r>
        <w:rPr>
          <w:rFonts w:ascii="Cambria" w:hAnsi="Cambria"/>
        </w:rPr>
        <w:tab/>
        <w:t xml:space="preserve">: Diterima Kembali barang yang telah dijual </w:t>
      </w:r>
      <w:r w:rsidR="0008080B">
        <w:rPr>
          <w:rFonts w:ascii="Cambria" w:hAnsi="Cambria"/>
        </w:rPr>
        <w:t>kepada Tuan Ahmad, Surabaya seharga Rp. 1.000.000 karena rusak. Harga pokok barang yang dikembalikan sebesar Rp. 700.000</w:t>
      </w:r>
    </w:p>
    <w:p w14:paraId="40BC4888" w14:textId="4483970E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15</w:t>
      </w:r>
      <w:r>
        <w:rPr>
          <w:rFonts w:ascii="Cambria" w:hAnsi="Cambria"/>
        </w:rPr>
        <w:tab/>
        <w:t>: Dijual barang dagangan kepada Tuan Sigit, Surabaya secara tunai seharga Rp. 2.000.000 dan secara kredit seharga Rp. 4.000.000 dengan syarat pembayaran 2/10,n/30. Harga pokok barang tersebut sebesar Rp. 4.500.000</w:t>
      </w:r>
    </w:p>
    <w:p w14:paraId="416559A2" w14:textId="09B81665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20</w:t>
      </w:r>
      <w:r>
        <w:rPr>
          <w:rFonts w:ascii="Cambria" w:hAnsi="Cambria"/>
        </w:rPr>
        <w:tab/>
        <w:t>: Dilunasi kepada Fa. Asmaranda atas pembelian barang dagangan tertanggal 2 Desember yang lalu</w:t>
      </w:r>
    </w:p>
    <w:p w14:paraId="0AFD38D0" w14:textId="54C41A7F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  <w:r w:rsidRPr="0008080B">
        <w:rPr>
          <w:rFonts w:ascii="Cambria" w:hAnsi="Cambria"/>
        </w:rPr>
        <w:t>Desember 21</w:t>
      </w:r>
      <w:r w:rsidRPr="0008080B">
        <w:rPr>
          <w:rFonts w:ascii="Cambria" w:hAnsi="Cambria"/>
        </w:rPr>
        <w:tab/>
        <w:t>: Diterima pelunasan dari Tuan Ahmad a</w:t>
      </w:r>
      <w:r>
        <w:rPr>
          <w:rFonts w:ascii="Cambria" w:hAnsi="Cambria"/>
        </w:rPr>
        <w:t>tas penjualan barang dagangan tertanggal 10 Desember yang lalu</w:t>
      </w:r>
    </w:p>
    <w:p w14:paraId="6D65A355" w14:textId="0076F042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  <w:r>
        <w:rPr>
          <w:rFonts w:ascii="Cambria" w:hAnsi="Cambria"/>
        </w:rPr>
        <w:t>Desember 23</w:t>
      </w:r>
      <w:r>
        <w:rPr>
          <w:rFonts w:ascii="Cambria" w:hAnsi="Cambria"/>
        </w:rPr>
        <w:tab/>
        <w:t>: Dibayar kepada PT. Amanda, Semarang atas pembelian barang dagangan tertanggal 1 Desember yang lalu</w:t>
      </w:r>
    </w:p>
    <w:p w14:paraId="07D13005" w14:textId="199AE775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  <w:r w:rsidRPr="0008080B">
        <w:rPr>
          <w:rFonts w:ascii="Cambria" w:hAnsi="Cambria"/>
        </w:rPr>
        <w:t>Desember 25</w:t>
      </w:r>
      <w:r w:rsidRPr="0008080B">
        <w:rPr>
          <w:rFonts w:ascii="Cambria" w:hAnsi="Cambria"/>
        </w:rPr>
        <w:tab/>
        <w:t>: Tuan Sigit melunasi utangnya atas transaksi tanggal 15 De</w:t>
      </w:r>
      <w:r>
        <w:rPr>
          <w:rFonts w:ascii="Cambria" w:hAnsi="Cambria"/>
        </w:rPr>
        <w:t>sember yang lalu</w:t>
      </w:r>
    </w:p>
    <w:p w14:paraId="43A12B44" w14:textId="77777777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</w:p>
    <w:p w14:paraId="0B73B215" w14:textId="1A3F6FE5" w:rsidR="0008080B" w:rsidRDefault="0008080B" w:rsidP="0008080B">
      <w:pPr>
        <w:spacing w:after="0"/>
        <w:ind w:left="1276" w:hanging="1276"/>
        <w:jc w:val="center"/>
        <w:rPr>
          <w:rFonts w:ascii="Cambria" w:hAnsi="Cambria"/>
        </w:rPr>
      </w:pPr>
      <w:r>
        <w:rPr>
          <w:rFonts w:ascii="Cambria" w:hAnsi="Cambria"/>
        </w:rPr>
        <w:t>Contoh tabel Jurnal Umum Metode Periodik dan Metode Perpectual</w:t>
      </w:r>
    </w:p>
    <w:p w14:paraId="6E2619D0" w14:textId="77777777" w:rsidR="0008080B" w:rsidRDefault="0008080B" w:rsidP="0008080B">
      <w:pPr>
        <w:spacing w:after="0"/>
        <w:ind w:left="1276" w:hanging="1276"/>
        <w:jc w:val="center"/>
        <w:rPr>
          <w:rFonts w:ascii="Cambria" w:hAnsi="Cambria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09"/>
        <w:gridCol w:w="565"/>
        <w:gridCol w:w="4356"/>
        <w:gridCol w:w="1545"/>
        <w:gridCol w:w="1546"/>
      </w:tblGrid>
      <w:tr w:rsidR="0008080B" w14:paraId="1007E28A" w14:textId="77777777" w:rsidTr="0008080B">
        <w:tc>
          <w:tcPr>
            <w:tcW w:w="1574" w:type="dxa"/>
            <w:gridSpan w:val="2"/>
            <w:vAlign w:val="center"/>
          </w:tcPr>
          <w:p w14:paraId="6997A81F" w14:textId="03D64B27" w:rsidR="0008080B" w:rsidRDefault="0008080B" w:rsidP="0008080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Tanggal</w:t>
            </w:r>
          </w:p>
        </w:tc>
        <w:tc>
          <w:tcPr>
            <w:tcW w:w="4356" w:type="dxa"/>
            <w:vAlign w:val="center"/>
          </w:tcPr>
          <w:p w14:paraId="7A19ABE3" w14:textId="0A6F673D" w:rsidR="0008080B" w:rsidRDefault="0008080B" w:rsidP="0008080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Keterangan/transaksi</w:t>
            </w:r>
          </w:p>
        </w:tc>
        <w:tc>
          <w:tcPr>
            <w:tcW w:w="1545" w:type="dxa"/>
            <w:vAlign w:val="center"/>
          </w:tcPr>
          <w:p w14:paraId="45E4229E" w14:textId="2D230EEC" w:rsidR="0008080B" w:rsidRDefault="0008080B" w:rsidP="0008080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Debit</w:t>
            </w:r>
          </w:p>
        </w:tc>
        <w:tc>
          <w:tcPr>
            <w:tcW w:w="1546" w:type="dxa"/>
            <w:vAlign w:val="center"/>
          </w:tcPr>
          <w:p w14:paraId="5C10EAAD" w14:textId="6977AF3E" w:rsidR="0008080B" w:rsidRDefault="0008080B" w:rsidP="0008080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Kredit</w:t>
            </w:r>
          </w:p>
        </w:tc>
      </w:tr>
      <w:tr w:rsidR="0008080B" w14:paraId="6052009C" w14:textId="77777777" w:rsidTr="0008080B">
        <w:tc>
          <w:tcPr>
            <w:tcW w:w="1009" w:type="dxa"/>
          </w:tcPr>
          <w:p w14:paraId="198A8CFF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65" w:type="dxa"/>
          </w:tcPr>
          <w:p w14:paraId="734FC356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4356" w:type="dxa"/>
          </w:tcPr>
          <w:p w14:paraId="5605BCFE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5" w:type="dxa"/>
          </w:tcPr>
          <w:p w14:paraId="353034C4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6" w:type="dxa"/>
          </w:tcPr>
          <w:p w14:paraId="15650A8A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</w:tr>
      <w:tr w:rsidR="0008080B" w14:paraId="2B921C4E" w14:textId="77777777" w:rsidTr="0008080B">
        <w:tc>
          <w:tcPr>
            <w:tcW w:w="1009" w:type="dxa"/>
          </w:tcPr>
          <w:p w14:paraId="44EE4E84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65" w:type="dxa"/>
          </w:tcPr>
          <w:p w14:paraId="054702BC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4356" w:type="dxa"/>
          </w:tcPr>
          <w:p w14:paraId="1040A58A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5" w:type="dxa"/>
          </w:tcPr>
          <w:p w14:paraId="1B1B5E4D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6" w:type="dxa"/>
          </w:tcPr>
          <w:p w14:paraId="03FD682C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</w:tr>
      <w:tr w:rsidR="0008080B" w14:paraId="7CC560FE" w14:textId="77777777" w:rsidTr="0008080B">
        <w:tc>
          <w:tcPr>
            <w:tcW w:w="1009" w:type="dxa"/>
          </w:tcPr>
          <w:p w14:paraId="1F549848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65" w:type="dxa"/>
          </w:tcPr>
          <w:p w14:paraId="0B62C1A0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4356" w:type="dxa"/>
          </w:tcPr>
          <w:p w14:paraId="66AAC4D4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5" w:type="dxa"/>
          </w:tcPr>
          <w:p w14:paraId="404DF193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46" w:type="dxa"/>
          </w:tcPr>
          <w:p w14:paraId="09397836" w14:textId="77777777" w:rsidR="0008080B" w:rsidRDefault="0008080B" w:rsidP="0008080B">
            <w:pPr>
              <w:jc w:val="both"/>
              <w:rPr>
                <w:rFonts w:ascii="Cambria" w:hAnsi="Cambria"/>
              </w:rPr>
            </w:pPr>
          </w:p>
        </w:tc>
      </w:tr>
    </w:tbl>
    <w:p w14:paraId="4705A9DA" w14:textId="77777777" w:rsidR="0008080B" w:rsidRDefault="0008080B" w:rsidP="0008080B">
      <w:pPr>
        <w:spacing w:after="0"/>
        <w:ind w:left="1276" w:hanging="1276"/>
        <w:jc w:val="both"/>
        <w:rPr>
          <w:rFonts w:ascii="Cambria" w:hAnsi="Cambria"/>
        </w:rPr>
      </w:pPr>
    </w:p>
    <w:p w14:paraId="3BB01D76" w14:textId="77777777" w:rsid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</w:p>
    <w:p w14:paraId="013C3428" w14:textId="77777777" w:rsidR="0008080B" w:rsidRPr="0008080B" w:rsidRDefault="0008080B" w:rsidP="00025AAA">
      <w:pPr>
        <w:spacing w:after="0"/>
        <w:ind w:left="1276" w:hanging="1276"/>
        <w:jc w:val="both"/>
        <w:rPr>
          <w:rFonts w:ascii="Cambria" w:hAnsi="Cambria"/>
        </w:rPr>
      </w:pPr>
    </w:p>
    <w:p w14:paraId="6D3879E7" w14:textId="77777777" w:rsidR="00025AAA" w:rsidRPr="0008080B" w:rsidRDefault="00025AAA" w:rsidP="00025AAA">
      <w:pPr>
        <w:spacing w:after="0"/>
        <w:jc w:val="both"/>
        <w:rPr>
          <w:rFonts w:ascii="Cambria" w:hAnsi="Cambria"/>
        </w:rPr>
      </w:pPr>
    </w:p>
    <w:p w14:paraId="22390E15" w14:textId="77777777" w:rsidR="00025AAA" w:rsidRPr="0008080B" w:rsidRDefault="00025AAA" w:rsidP="00025AAA">
      <w:pPr>
        <w:spacing w:after="0"/>
        <w:jc w:val="both"/>
        <w:rPr>
          <w:rFonts w:ascii="Cambria" w:hAnsi="Cambria"/>
        </w:rPr>
      </w:pPr>
    </w:p>
    <w:p w14:paraId="0125DADD" w14:textId="77777777" w:rsidR="00025AAA" w:rsidRPr="0008080B" w:rsidRDefault="00025AAA" w:rsidP="00025AAA">
      <w:pPr>
        <w:pStyle w:val="ListParagraph"/>
        <w:spacing w:after="0"/>
        <w:jc w:val="both"/>
        <w:rPr>
          <w:rFonts w:ascii="Cambria" w:hAnsi="Cambria"/>
        </w:rPr>
      </w:pPr>
    </w:p>
    <w:p w14:paraId="5C2B8602" w14:textId="77777777" w:rsidR="007C0A62" w:rsidRPr="0008080B" w:rsidRDefault="007C0A62" w:rsidP="007C0A62">
      <w:pPr>
        <w:jc w:val="both"/>
        <w:rPr>
          <w:rFonts w:ascii="Cambria" w:hAnsi="Cambria"/>
        </w:rPr>
      </w:pPr>
    </w:p>
    <w:sectPr w:rsidR="007C0A62" w:rsidRPr="000808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254FD"/>
    <w:multiLevelType w:val="hybridMultilevel"/>
    <w:tmpl w:val="4992B814"/>
    <w:lvl w:ilvl="0" w:tplc="8932A97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00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62"/>
    <w:rsid w:val="00025AAA"/>
    <w:rsid w:val="0008080B"/>
    <w:rsid w:val="00223CE1"/>
    <w:rsid w:val="007C0A62"/>
    <w:rsid w:val="007F3506"/>
    <w:rsid w:val="00CD48FB"/>
    <w:rsid w:val="00FC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48C4"/>
  <w15:chartTrackingRefBased/>
  <w15:docId w15:val="{0152A957-E849-46E2-9296-76EC49FA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0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A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A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A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A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A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A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A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A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A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A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A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A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A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A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A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A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0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A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0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A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0A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0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A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0A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80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Masrum Bata</dc:creator>
  <cp:keywords/>
  <dc:description/>
  <cp:lastModifiedBy>Masrum Bata</cp:lastModifiedBy>
  <cp:revision>2</cp:revision>
  <dcterms:created xsi:type="dcterms:W3CDTF">2026-01-21T23:51:00Z</dcterms:created>
  <dcterms:modified xsi:type="dcterms:W3CDTF">2026-01-22T00:38:00Z</dcterms:modified>
</cp:coreProperties>
</file>